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4DDA" w14:textId="778566E3" w:rsidR="00BD35DC" w:rsidRPr="00B35EA5" w:rsidRDefault="00BD35DC" w:rsidP="00BD35DC">
      <w:pPr>
        <w:pStyle w:val="BodyText"/>
        <w:widowControl/>
        <w:spacing w:after="120"/>
        <w:jc w:val="center"/>
        <w:rPr>
          <w:b/>
          <w:szCs w:val="24"/>
        </w:rPr>
      </w:pPr>
      <w:r w:rsidRPr="00B35EA5">
        <w:rPr>
          <w:b/>
          <w:szCs w:val="24"/>
        </w:rPr>
        <w:t>BASTROP-TRAVIS COUNTIES EMERGENCY SERVICES DISTRICT NO. 1</w:t>
      </w:r>
    </w:p>
    <w:p w14:paraId="6FC774AA" w14:textId="4BFB93EA" w:rsidR="00BD35DC" w:rsidRPr="00B35EA5" w:rsidRDefault="00A31DE4" w:rsidP="00BD35DC">
      <w:pPr>
        <w:pStyle w:val="BodyText"/>
        <w:widowControl/>
        <w:spacing w:after="120"/>
        <w:jc w:val="center"/>
        <w:rPr>
          <w:b/>
          <w:szCs w:val="24"/>
        </w:rPr>
      </w:pPr>
      <w:r>
        <w:rPr>
          <w:b/>
          <w:szCs w:val="24"/>
        </w:rPr>
        <w:t xml:space="preserve">SPECIAL </w:t>
      </w:r>
      <w:r w:rsidR="00BD35DC" w:rsidRPr="00B35EA5">
        <w:rPr>
          <w:b/>
          <w:szCs w:val="24"/>
        </w:rPr>
        <w:t>AGENDA</w:t>
      </w:r>
    </w:p>
    <w:p w14:paraId="51D3A11B" w14:textId="419AEC54" w:rsidR="00BD35DC" w:rsidRPr="00B35EA5" w:rsidRDefault="008D1838" w:rsidP="00BD35DC">
      <w:pPr>
        <w:pStyle w:val="BodyText"/>
        <w:widowControl/>
        <w:jc w:val="center"/>
        <w:rPr>
          <w:szCs w:val="24"/>
        </w:rPr>
      </w:pPr>
      <w:r>
        <w:rPr>
          <w:szCs w:val="24"/>
        </w:rPr>
        <w:t>Ju</w:t>
      </w:r>
      <w:r w:rsidR="00680942">
        <w:rPr>
          <w:szCs w:val="24"/>
        </w:rPr>
        <w:t>ly</w:t>
      </w:r>
      <w:r>
        <w:rPr>
          <w:szCs w:val="24"/>
        </w:rPr>
        <w:t xml:space="preserve"> </w:t>
      </w:r>
      <w:r w:rsidR="00680942">
        <w:rPr>
          <w:szCs w:val="24"/>
        </w:rPr>
        <w:t>10</w:t>
      </w:r>
      <w:r w:rsidR="00BD35DC">
        <w:rPr>
          <w:szCs w:val="24"/>
        </w:rPr>
        <w:t>, 2023</w:t>
      </w:r>
    </w:p>
    <w:p w14:paraId="3ED872AF" w14:textId="763BD347" w:rsidR="00BD35DC" w:rsidRPr="00B35EA5" w:rsidRDefault="00BD35DC" w:rsidP="00BD35DC">
      <w:pPr>
        <w:pStyle w:val="BodyText"/>
        <w:widowControl/>
        <w:spacing w:after="180"/>
        <w:rPr>
          <w:szCs w:val="24"/>
        </w:rPr>
      </w:pPr>
      <w:r w:rsidRPr="00B35EA5">
        <w:rPr>
          <w:szCs w:val="24"/>
        </w:rPr>
        <w:t xml:space="preserve">Notice </w:t>
      </w:r>
      <w:r w:rsidRPr="00B35EA5">
        <w:rPr>
          <w:rFonts w:eastAsia="Arial"/>
          <w:szCs w:val="24"/>
        </w:rPr>
        <w:t xml:space="preserve">is </w:t>
      </w:r>
      <w:r w:rsidRPr="00B35EA5">
        <w:rPr>
          <w:szCs w:val="24"/>
        </w:rPr>
        <w:t xml:space="preserve">hereby given that a </w:t>
      </w:r>
      <w:r w:rsidR="00574697">
        <w:rPr>
          <w:szCs w:val="24"/>
        </w:rPr>
        <w:t>special</w:t>
      </w:r>
      <w:r>
        <w:rPr>
          <w:szCs w:val="24"/>
        </w:rPr>
        <w:t xml:space="preserve"> </w:t>
      </w:r>
      <w:r w:rsidRPr="00B35EA5">
        <w:rPr>
          <w:szCs w:val="24"/>
        </w:rPr>
        <w:t>meeting of the Board of Commissioners of Bastrop-Travis Counties Emergency Services District No. 1 will be held on</w:t>
      </w:r>
      <w:r>
        <w:rPr>
          <w:szCs w:val="24"/>
        </w:rPr>
        <w:t xml:space="preserve"> </w:t>
      </w:r>
      <w:r w:rsidR="00191905">
        <w:rPr>
          <w:b/>
          <w:bCs/>
          <w:szCs w:val="24"/>
        </w:rPr>
        <w:t>Mon</w:t>
      </w:r>
      <w:r w:rsidRPr="004D39D7">
        <w:rPr>
          <w:b/>
          <w:bCs/>
          <w:szCs w:val="24"/>
        </w:rPr>
        <w:t xml:space="preserve">day, </w:t>
      </w:r>
      <w:r w:rsidR="008D1838">
        <w:rPr>
          <w:b/>
          <w:bCs/>
          <w:szCs w:val="24"/>
        </w:rPr>
        <w:t>Ju</w:t>
      </w:r>
      <w:r w:rsidR="00191905">
        <w:rPr>
          <w:b/>
          <w:bCs/>
          <w:szCs w:val="24"/>
        </w:rPr>
        <w:t>ly</w:t>
      </w:r>
      <w:r w:rsidR="008D1838">
        <w:rPr>
          <w:b/>
          <w:bCs/>
          <w:szCs w:val="24"/>
        </w:rPr>
        <w:t xml:space="preserve"> </w:t>
      </w:r>
      <w:r w:rsidR="00191905">
        <w:rPr>
          <w:b/>
          <w:bCs/>
          <w:szCs w:val="24"/>
        </w:rPr>
        <w:t>1</w:t>
      </w:r>
      <w:r w:rsidR="008D1838">
        <w:rPr>
          <w:b/>
          <w:bCs/>
          <w:szCs w:val="24"/>
        </w:rPr>
        <w:t>0</w:t>
      </w:r>
      <w:r w:rsidRPr="004D39D7">
        <w:rPr>
          <w:b/>
          <w:bCs/>
          <w:szCs w:val="24"/>
        </w:rPr>
        <w:t>, 202</w:t>
      </w:r>
      <w:r>
        <w:rPr>
          <w:b/>
          <w:bCs/>
          <w:szCs w:val="24"/>
        </w:rPr>
        <w:t>3</w:t>
      </w:r>
      <w:r w:rsidRPr="004D39D7">
        <w:rPr>
          <w:b/>
          <w:bCs/>
          <w:szCs w:val="24"/>
        </w:rPr>
        <w:t xml:space="preserve">, at </w:t>
      </w:r>
      <w:r w:rsidR="00191905">
        <w:rPr>
          <w:b/>
          <w:bCs/>
          <w:szCs w:val="24"/>
        </w:rPr>
        <w:t>4</w:t>
      </w:r>
      <w:r w:rsidRPr="004D39D7">
        <w:rPr>
          <w:b/>
          <w:bCs/>
          <w:szCs w:val="24"/>
        </w:rPr>
        <w:t>:</w:t>
      </w:r>
      <w:r w:rsidR="00191905">
        <w:rPr>
          <w:b/>
          <w:bCs/>
          <w:szCs w:val="24"/>
        </w:rPr>
        <w:t>0</w:t>
      </w:r>
      <w:r w:rsidRPr="004D39D7">
        <w:rPr>
          <w:b/>
          <w:bCs/>
          <w:szCs w:val="24"/>
        </w:rPr>
        <w:t>0 p.m.</w:t>
      </w:r>
      <w:r w:rsidRPr="00B35EA5">
        <w:rPr>
          <w:bCs/>
          <w:szCs w:val="24"/>
        </w:rPr>
        <w:t xml:space="preserve">, </w:t>
      </w:r>
      <w:r w:rsidRPr="00B35EA5">
        <w:rPr>
          <w:szCs w:val="24"/>
        </w:rPr>
        <w:t>at the</w:t>
      </w:r>
      <w:bookmarkStart w:id="0" w:name="_Hlk11144289"/>
      <w:r w:rsidRPr="00B35EA5">
        <w:rPr>
          <w:szCs w:val="24"/>
        </w:rPr>
        <w:t xml:space="preserve"> </w:t>
      </w:r>
      <w:r w:rsidRPr="006D711F">
        <w:rPr>
          <w:szCs w:val="24"/>
        </w:rPr>
        <w:t>Elgin Fire Station</w:t>
      </w:r>
      <w:r w:rsidRPr="00423029">
        <w:rPr>
          <w:szCs w:val="24"/>
        </w:rPr>
        <w:t>, located at 111 N. Avenue C, Elgin</w:t>
      </w:r>
      <w:r w:rsidRPr="00925B7F">
        <w:rPr>
          <w:szCs w:val="24"/>
        </w:rPr>
        <w:t>, Texas</w:t>
      </w:r>
      <w:bookmarkEnd w:id="0"/>
      <w:r w:rsidRPr="00B35EA5">
        <w:rPr>
          <w:szCs w:val="24"/>
        </w:rPr>
        <w:t>, for the following purposes:</w:t>
      </w:r>
    </w:p>
    <w:p w14:paraId="10B4704E" w14:textId="1994072E" w:rsidR="00BD35DC" w:rsidRPr="00B35EA5" w:rsidRDefault="00BD35DC" w:rsidP="00BD35DC">
      <w:pPr>
        <w:pStyle w:val="List"/>
        <w:widowControl/>
        <w:numPr>
          <w:ilvl w:val="0"/>
          <w:numId w:val="1"/>
        </w:numPr>
        <w:spacing w:after="180"/>
        <w:ind w:hanging="720"/>
        <w:rPr>
          <w:szCs w:val="24"/>
        </w:rPr>
      </w:pPr>
      <w:r w:rsidRPr="00B35EA5">
        <w:rPr>
          <w:szCs w:val="24"/>
        </w:rPr>
        <w:t xml:space="preserve">Pledge of Allegiance; </w:t>
      </w:r>
    </w:p>
    <w:p w14:paraId="754513CF" w14:textId="1012A834" w:rsidR="00BD35DC" w:rsidRDefault="00BD35DC" w:rsidP="00BD35DC">
      <w:pPr>
        <w:pStyle w:val="List"/>
        <w:widowControl/>
        <w:numPr>
          <w:ilvl w:val="0"/>
          <w:numId w:val="1"/>
        </w:numPr>
        <w:spacing w:after="180"/>
        <w:ind w:hanging="720"/>
        <w:rPr>
          <w:szCs w:val="24"/>
        </w:rPr>
      </w:pPr>
      <w:r w:rsidRPr="00B35EA5">
        <w:rPr>
          <w:szCs w:val="24"/>
        </w:rPr>
        <w:t>Call</w:t>
      </w:r>
      <w:r w:rsidRPr="00B35EA5">
        <w:rPr>
          <w:spacing w:val="1"/>
          <w:szCs w:val="24"/>
        </w:rPr>
        <w:t xml:space="preserve"> </w:t>
      </w:r>
      <w:r w:rsidRPr="00B35EA5">
        <w:rPr>
          <w:szCs w:val="24"/>
        </w:rPr>
        <w:t>meeting</w:t>
      </w:r>
      <w:r w:rsidRPr="00B35EA5">
        <w:rPr>
          <w:spacing w:val="-17"/>
          <w:szCs w:val="24"/>
        </w:rPr>
        <w:t xml:space="preserve"> </w:t>
      </w:r>
      <w:r w:rsidRPr="00B35EA5">
        <w:rPr>
          <w:szCs w:val="24"/>
        </w:rPr>
        <w:t>to</w:t>
      </w:r>
      <w:r w:rsidRPr="00B35EA5">
        <w:rPr>
          <w:spacing w:val="-3"/>
          <w:szCs w:val="24"/>
        </w:rPr>
        <w:t xml:space="preserve"> </w:t>
      </w:r>
      <w:r w:rsidRPr="00B35EA5">
        <w:rPr>
          <w:szCs w:val="24"/>
        </w:rPr>
        <w:t>order;</w:t>
      </w:r>
    </w:p>
    <w:p w14:paraId="7615E43B" w14:textId="507081E5" w:rsidR="00BD35DC" w:rsidRPr="00B35EA5" w:rsidRDefault="00BD35DC" w:rsidP="00BD35DC">
      <w:pPr>
        <w:pStyle w:val="List"/>
        <w:widowControl/>
        <w:numPr>
          <w:ilvl w:val="0"/>
          <w:numId w:val="1"/>
        </w:numPr>
        <w:spacing w:after="180"/>
        <w:ind w:hanging="720"/>
      </w:pPr>
      <w:r w:rsidRPr="00B35EA5">
        <w:t xml:space="preserve">Public Comment: Members of the public may address the Board for a collective total of 10 minutes regarding general topics that are not on the current agenda.  </w:t>
      </w:r>
      <w:r w:rsidRPr="00B35EA5">
        <w:rPr>
          <w:iCs/>
          <w:szCs w:val="24"/>
        </w:rPr>
        <w:t>In accordance with the Texas Open Meetings Act, any response to a public comment that is made on an item that is not on the published final agenda will be limited to a statement of factual information or a statement of existing policy given in response to the public comment.  Any deliberation or decision by the Board must be limited to a proposal to place the subject on a future agenda;</w:t>
      </w:r>
    </w:p>
    <w:p w14:paraId="40E1AB56" w14:textId="58C4690D" w:rsidR="00BD35DC" w:rsidRDefault="00BD35DC" w:rsidP="00BD35DC">
      <w:pPr>
        <w:pStyle w:val="List"/>
        <w:widowControl/>
        <w:numPr>
          <w:ilvl w:val="0"/>
          <w:numId w:val="1"/>
        </w:numPr>
        <w:spacing w:after="180"/>
        <w:ind w:hanging="720"/>
      </w:pPr>
      <w:r w:rsidRPr="00B35EA5">
        <w:t xml:space="preserve">Public Comment on Agenda Items: Members of the public may comment on any agenda item listed below. Members of the public may speak for up to three minutes per agenda item on which they comment. Members of the public will speak on an agenda item after the item is called by the presiding officer, but before </w:t>
      </w:r>
      <w:r>
        <w:t>Board consideration of the item;</w:t>
      </w:r>
    </w:p>
    <w:p w14:paraId="14D8D0E3" w14:textId="0F92349B" w:rsidR="00BD35DC" w:rsidRPr="00DE620E" w:rsidRDefault="00BD35DC" w:rsidP="00BD35DC">
      <w:pPr>
        <w:pStyle w:val="List"/>
        <w:keepNext/>
        <w:widowControl/>
        <w:tabs>
          <w:tab w:val="clear" w:pos="360"/>
        </w:tabs>
        <w:spacing w:after="180"/>
        <w:ind w:left="0" w:firstLine="0"/>
        <w:jc w:val="center"/>
        <w:rPr>
          <w:b/>
        </w:rPr>
      </w:pPr>
      <w:r w:rsidRPr="00DE620E">
        <w:rPr>
          <w:b/>
        </w:rPr>
        <w:t>DISCUSSION/ACTION ITEMS</w:t>
      </w:r>
    </w:p>
    <w:p w14:paraId="2DAE451A" w14:textId="2D100CD8" w:rsidR="00680942" w:rsidRDefault="00680942" w:rsidP="00A15A04">
      <w:pPr>
        <w:pStyle w:val="List"/>
        <w:widowControl/>
        <w:numPr>
          <w:ilvl w:val="0"/>
          <w:numId w:val="1"/>
        </w:numPr>
        <w:spacing w:after="180"/>
        <w:ind w:hanging="720"/>
      </w:pPr>
      <w:r>
        <w:t>Conduct FY2024 budget workshop</w:t>
      </w:r>
      <w:r w:rsidR="0092576C">
        <w:t xml:space="preserve"> and possibly take action</w:t>
      </w:r>
      <w:r>
        <w:t>;</w:t>
      </w:r>
    </w:p>
    <w:p w14:paraId="0ABCCE08" w14:textId="4496829B" w:rsidR="00574697" w:rsidRDefault="00EF6E1D" w:rsidP="00A15A04">
      <w:pPr>
        <w:pStyle w:val="List"/>
        <w:widowControl/>
        <w:numPr>
          <w:ilvl w:val="0"/>
          <w:numId w:val="1"/>
        </w:numPr>
        <w:spacing w:after="180"/>
        <w:ind w:hanging="720"/>
      </w:pPr>
      <w:r>
        <w:t>Discuss</w:t>
      </w:r>
      <w:r w:rsidR="008D1838" w:rsidRPr="008D1838">
        <w:t xml:space="preserve"> </w:t>
      </w:r>
      <w:r w:rsidR="00680942" w:rsidRPr="00680942">
        <w:t>and consider update from subcommittee on hiring process for District Fire Chief</w:t>
      </w:r>
      <w:r w:rsidR="00574697">
        <w:t>; and</w:t>
      </w:r>
    </w:p>
    <w:p w14:paraId="263BD46A" w14:textId="1E444537" w:rsidR="00BD35DC" w:rsidRPr="000D5518" w:rsidRDefault="00BD35DC" w:rsidP="00BD35DC">
      <w:pPr>
        <w:pStyle w:val="List"/>
        <w:widowControl/>
        <w:numPr>
          <w:ilvl w:val="0"/>
          <w:numId w:val="1"/>
        </w:numPr>
        <w:spacing w:after="180"/>
        <w:ind w:hanging="720"/>
      </w:pPr>
      <w:r w:rsidRPr="000D5518">
        <w:t>Discuss agenda items, time, and date for next meeting.</w:t>
      </w:r>
    </w:p>
    <w:p w14:paraId="6050BC26" w14:textId="025FAC38" w:rsidR="00BD35DC" w:rsidRPr="00B35EA5" w:rsidRDefault="00BD35DC" w:rsidP="00BD35DC">
      <w:pPr>
        <w:widowControl/>
        <w:spacing w:after="0" w:line="240" w:lineRule="auto"/>
        <w:rPr>
          <w:szCs w:val="24"/>
        </w:rPr>
      </w:pPr>
      <w:r w:rsidRPr="00B35EA5">
        <w:rPr>
          <w:szCs w:val="24"/>
        </w:rPr>
        <w:t>******************************************************************************</w:t>
      </w:r>
    </w:p>
    <w:p w14:paraId="1DF929C6" w14:textId="26A372F2" w:rsidR="00727DDF" w:rsidRDefault="00BD35DC" w:rsidP="00BD35DC">
      <w:pPr>
        <w:pStyle w:val="BodyTextFirstIndent"/>
        <w:widowControl/>
        <w:spacing w:after="120"/>
        <w:ind w:firstLine="0"/>
        <w:rPr>
          <w:szCs w:val="24"/>
        </w:rPr>
      </w:pPr>
      <w:r w:rsidRPr="00B35EA5">
        <w:rPr>
          <w:szCs w:val="24"/>
        </w:rPr>
        <w:t>A packet containing all supportive documentation for this agenda is available for inspection at The Carlton Law Firm, P.L.L.C., 4301 Westbank Drive, Suite B-130, Austin, Texas between the hours of 9:00 a.m. and 5:00 p.m.</w:t>
      </w:r>
      <w:r w:rsidR="00A15A04">
        <w:rPr>
          <w:szCs w:val="24"/>
        </w:rPr>
        <w:t>,</w:t>
      </w:r>
      <w:r w:rsidRPr="00B35EA5">
        <w:rPr>
          <w:szCs w:val="24"/>
        </w:rPr>
        <w:t xml:space="preserve"> Monday through Friday and at the District Office</w:t>
      </w:r>
      <w:r w:rsidR="00A15A04">
        <w:rPr>
          <w:szCs w:val="24"/>
        </w:rPr>
        <w:t>, 111 N. Avenue C</w:t>
      </w:r>
      <w:r w:rsidRPr="00B35EA5">
        <w:rPr>
          <w:szCs w:val="24"/>
        </w:rPr>
        <w:t xml:space="preserve">, Elgin, Texas between the hours of </w:t>
      </w:r>
      <w:r w:rsidR="00A15A04">
        <w:rPr>
          <w:szCs w:val="24"/>
        </w:rPr>
        <w:t>8</w:t>
      </w:r>
      <w:r w:rsidRPr="00B35EA5">
        <w:rPr>
          <w:szCs w:val="24"/>
        </w:rPr>
        <w:t xml:space="preserve">:00 a.m. and </w:t>
      </w:r>
      <w:r w:rsidR="00A15A04">
        <w:rPr>
          <w:szCs w:val="24"/>
        </w:rPr>
        <w:t>5</w:t>
      </w:r>
      <w:r w:rsidRPr="00B35EA5">
        <w:rPr>
          <w:szCs w:val="24"/>
        </w:rPr>
        <w:t>:00 p.m.</w:t>
      </w:r>
      <w:r w:rsidR="00A15A04">
        <w:rPr>
          <w:szCs w:val="24"/>
        </w:rPr>
        <w:t>, Monday through Friday</w:t>
      </w:r>
      <w:r w:rsidRPr="00B35EA5">
        <w:rPr>
          <w:szCs w:val="24"/>
        </w:rPr>
        <w:t>.</w:t>
      </w:r>
    </w:p>
    <w:p w14:paraId="32700816" w14:textId="08641180" w:rsidR="00E73254" w:rsidRDefault="00727DDF" w:rsidP="00727DDF">
      <w:pPr>
        <w:spacing w:after="120" w:line="240" w:lineRule="auto"/>
        <w:rPr>
          <w:rFonts w:eastAsia="Times New Roman"/>
          <w:szCs w:val="24"/>
        </w:rPr>
      </w:pPr>
      <w:r>
        <w:rPr>
          <w:rFonts w:eastAsia="Times New Roman"/>
          <w:noProof/>
          <w:szCs w:val="24"/>
        </w:rPr>
        <mc:AlternateContent>
          <mc:Choice Requires="wpc">
            <w:drawing>
              <wp:anchor distT="0" distB="0" distL="114300" distR="114300" simplePos="0" relativeHeight="251662336" behindDoc="0" locked="0" layoutInCell="1" allowOverlap="1" wp14:anchorId="748C3068" wp14:editId="598D247F">
                <wp:simplePos x="0" y="0"/>
                <wp:positionH relativeFrom="column">
                  <wp:posOffset>-914400</wp:posOffset>
                </wp:positionH>
                <wp:positionV relativeFrom="paragraph">
                  <wp:posOffset>-914400</wp:posOffset>
                </wp:positionV>
                <wp:extent cx="1791970" cy="36576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105AEDF" id="Canvas 3" o:spid="_x0000_s1026" editas="canvas" style="position:absolute;margin-left:-1in;margin-top:-1in;width:141.1pt;height:28.8pt;z-index:251662336" coordsize="17919,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919;height:3657;visibility:visible;mso-wrap-style:square">
                  <v:fill o:detectmouseclick="t"/>
                  <v:path o:connecttype="none"/>
                </v:shape>
              </v:group>
            </w:pict>
          </mc:Fallback>
        </mc:AlternateContent>
      </w:r>
    </w:p>
    <w:p w14:paraId="33BE09A8" w14:textId="02001E0A" w:rsidR="008D1838" w:rsidRDefault="00680942" w:rsidP="008D1838">
      <w:pPr>
        <w:spacing w:after="120" w:line="240" w:lineRule="auto"/>
        <w:ind w:left="4320"/>
        <w:rPr>
          <w:rFonts w:eastAsia="Times New Roman"/>
          <w:szCs w:val="24"/>
        </w:rPr>
      </w:pPr>
      <w:r>
        <w:rPr>
          <w:noProof/>
        </w:rPr>
        <w:drawing>
          <wp:anchor distT="0" distB="0" distL="114300" distR="114300" simplePos="0" relativeHeight="251664384" behindDoc="1" locked="0" layoutInCell="1" allowOverlap="1" wp14:anchorId="23842B79" wp14:editId="54D3A503">
            <wp:simplePos x="0" y="0"/>
            <wp:positionH relativeFrom="column">
              <wp:posOffset>2788920</wp:posOffset>
            </wp:positionH>
            <wp:positionV relativeFrom="margin">
              <wp:posOffset>6866890</wp:posOffset>
            </wp:positionV>
            <wp:extent cx="1795780" cy="369570"/>
            <wp:effectExtent l="0" t="0" r="0" b="0"/>
            <wp:wrapNone/>
            <wp:docPr id="2"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780" cy="369570"/>
                    </a:xfrm>
                    <a:prstGeom prst="rect">
                      <a:avLst/>
                    </a:prstGeom>
                    <a:noFill/>
                    <a:ln>
                      <a:noFill/>
                    </a:ln>
                  </pic:spPr>
                </pic:pic>
              </a:graphicData>
            </a:graphic>
          </wp:anchor>
        </w:drawing>
      </w:r>
    </w:p>
    <w:p w14:paraId="7A9C186E" w14:textId="685D1F17" w:rsidR="00727DDF" w:rsidRDefault="00727DDF" w:rsidP="00E73254">
      <w:pPr>
        <w:spacing w:after="120" w:line="240" w:lineRule="auto"/>
        <w:ind w:left="4320"/>
        <w:rPr>
          <w:rFonts w:eastAsia="Times New Roman"/>
          <w:szCs w:val="24"/>
        </w:rPr>
      </w:pPr>
      <w:r>
        <w:rPr>
          <w:rFonts w:eastAsia="Times New Roman"/>
          <w:szCs w:val="24"/>
        </w:rPr>
        <w:t>_______________________________</w:t>
      </w:r>
    </w:p>
    <w:p w14:paraId="7C42DF69" w14:textId="65BC29DB" w:rsidR="00E73254" w:rsidRPr="00C05E1B" w:rsidRDefault="00E73254" w:rsidP="00E73254">
      <w:pPr>
        <w:spacing w:after="120" w:line="240" w:lineRule="auto"/>
        <w:ind w:left="4320"/>
        <w:rPr>
          <w:rFonts w:eastAsia="Times New Roman"/>
          <w:szCs w:val="24"/>
        </w:rPr>
      </w:pPr>
      <w:r w:rsidRPr="00C05E1B">
        <w:rPr>
          <w:rFonts w:eastAsia="Times New Roman"/>
          <w:szCs w:val="24"/>
        </w:rPr>
        <w:t>Attorney for B</w:t>
      </w:r>
      <w:r>
        <w:rPr>
          <w:rFonts w:eastAsia="Times New Roman"/>
          <w:szCs w:val="24"/>
        </w:rPr>
        <w:t>astrop-Travis</w:t>
      </w:r>
      <w:r w:rsidRPr="00C05E1B">
        <w:rPr>
          <w:rFonts w:eastAsia="Times New Roman"/>
          <w:szCs w:val="24"/>
        </w:rPr>
        <w:t xml:space="preserve"> Count</w:t>
      </w:r>
      <w:r>
        <w:rPr>
          <w:rFonts w:eastAsia="Times New Roman"/>
          <w:szCs w:val="24"/>
        </w:rPr>
        <w:t>ies</w:t>
      </w:r>
      <w:r w:rsidRPr="00C05E1B">
        <w:rPr>
          <w:rFonts w:eastAsia="Times New Roman"/>
          <w:szCs w:val="24"/>
        </w:rPr>
        <w:br/>
        <w:t>Emergency Services District No. 1</w:t>
      </w:r>
    </w:p>
    <w:p w14:paraId="7AEA0899" w14:textId="77777777" w:rsidR="00E73254" w:rsidRDefault="00E73254" w:rsidP="00BD35DC">
      <w:pPr>
        <w:widowControl/>
        <w:spacing w:before="120" w:after="0" w:line="240" w:lineRule="auto"/>
      </w:pPr>
    </w:p>
    <w:p w14:paraId="4AAFF9FC" w14:textId="26F22CF9" w:rsidR="00BD35DC" w:rsidRPr="00B35EA5" w:rsidRDefault="00BD35DC" w:rsidP="00BD35DC">
      <w:pPr>
        <w:widowControl/>
        <w:spacing w:before="120" w:after="0" w:line="240" w:lineRule="auto"/>
      </w:pPr>
      <w:r w:rsidRPr="00B35EA5">
        <w:t>******************************************************************************</w:t>
      </w:r>
    </w:p>
    <w:p w14:paraId="5C1609B1" w14:textId="77777777" w:rsidR="00BD35DC" w:rsidRPr="00B35EA5" w:rsidRDefault="00BD35DC" w:rsidP="00BD35DC">
      <w:pPr>
        <w:widowControl/>
        <w:spacing w:after="120" w:line="240" w:lineRule="auto"/>
        <w:ind w:firstLine="14"/>
        <w:jc w:val="both"/>
        <w:rPr>
          <w:rFonts w:eastAsia="Times New Roman"/>
          <w:sz w:val="20"/>
          <w:szCs w:val="20"/>
        </w:rPr>
      </w:pPr>
      <w:r w:rsidRPr="00B35EA5">
        <w:rPr>
          <w:rFonts w:eastAsia="Times New Roman"/>
          <w:sz w:val="20"/>
          <w:szCs w:val="20"/>
        </w:rPr>
        <w:lastRenderedPageBreak/>
        <w:t>Bastrop-Travis Counties Emergency Services District No. 1 is committed to compliance with the Americans with Disabilities Act.  Reasonable modifications and equal access to communications will be provided upon request.  Please call Bastrop-Travis Counties Emergency Services District No. 1 at 512-</w:t>
      </w:r>
      <w:r>
        <w:rPr>
          <w:rFonts w:eastAsia="Times New Roman"/>
          <w:sz w:val="20"/>
          <w:szCs w:val="20"/>
        </w:rPr>
        <w:t>281-4025</w:t>
      </w:r>
      <w:r w:rsidRPr="00B35EA5">
        <w:rPr>
          <w:rFonts w:eastAsia="Times New Roman"/>
          <w:sz w:val="20"/>
          <w:szCs w:val="20"/>
        </w:rPr>
        <w:t xml:space="preserve"> for information.  Hearing impaired or speech disabled persons equipped with telecommunication devices for the deaf may utilize the statewide Relay Texas Program by dialing 7-1-1 or 1-800-735-2988.</w:t>
      </w:r>
    </w:p>
    <w:p w14:paraId="2E6FD3CE" w14:textId="12B4DCDD" w:rsidR="00BD35DC" w:rsidRDefault="00BD35DC" w:rsidP="00BD35DC">
      <w:pPr>
        <w:widowControl/>
        <w:spacing w:after="0" w:line="240" w:lineRule="auto"/>
        <w:jc w:val="both"/>
      </w:pPr>
      <w:r w:rsidRPr="00B35EA5">
        <w:rPr>
          <w:rFonts w:eastAsia="Times New Roman"/>
          <w:sz w:val="20"/>
          <w:szCs w:val="20"/>
        </w:rPr>
        <w:t>The Board may retire to Executive Session any time between the meeting’s opening and adjournment for any purpose authorized by the Texas Open Meetings Act, including but not limited to: consultation with legal counsel (Section 551.071 of the Texas Government Code); personnel matters (Section 551.074); discussion of real estate acquisition (Section 551.072); discussion regarding a prospective gift to the District (Section 551.073); and/or deliberation regarding security devices or security audits (Section 551.076).  Action, if any, will be taken in open session.</w:t>
      </w:r>
    </w:p>
    <w:sectPr w:rsidR="00BD35DC" w:rsidSect="000D10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CF2E" w14:textId="77777777" w:rsidR="000B1B67" w:rsidRDefault="000B1B67" w:rsidP="000516CF">
      <w:pPr>
        <w:spacing w:after="0" w:line="240" w:lineRule="auto"/>
      </w:pPr>
      <w:r>
        <w:separator/>
      </w:r>
    </w:p>
  </w:endnote>
  <w:endnote w:type="continuationSeparator" w:id="0">
    <w:p w14:paraId="3F5D1403" w14:textId="77777777" w:rsidR="000B1B67" w:rsidRDefault="000B1B67" w:rsidP="0005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2879" w14:textId="77777777" w:rsidR="00E2641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F14C" w14:textId="77777777" w:rsidR="00734503" w:rsidRPr="00F80D72" w:rsidRDefault="00000000">
    <w:pPr>
      <w:pStyle w:val="Footer"/>
      <w:rPr>
        <w:sz w:val="16"/>
        <w:szCs w:val="16"/>
      </w:rPr>
    </w:pPr>
    <w:r>
      <w:tab/>
    </w:r>
    <w:r w:rsidRPr="00F80D72">
      <w:rPr>
        <w:sz w:val="16"/>
        <w:szCs w:val="16"/>
      </w:rPr>
      <w:fldChar w:fldCharType="begin"/>
    </w:r>
    <w:r w:rsidRPr="00F80D72">
      <w:rPr>
        <w:sz w:val="16"/>
        <w:szCs w:val="16"/>
      </w:rPr>
      <w:instrText xml:space="preserve"> PAGE   \* MERGEFORMAT </w:instrText>
    </w:r>
    <w:r w:rsidRPr="00F80D72">
      <w:rPr>
        <w:sz w:val="16"/>
        <w:szCs w:val="16"/>
      </w:rPr>
      <w:fldChar w:fldCharType="separate"/>
    </w:r>
    <w:r>
      <w:rPr>
        <w:noProof/>
        <w:sz w:val="16"/>
        <w:szCs w:val="16"/>
      </w:rPr>
      <w:t>3</w:t>
    </w:r>
    <w:r w:rsidRPr="00F80D7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09A" w14:textId="77777777" w:rsidR="00734503" w:rsidRPr="00675283" w:rsidRDefault="00000000">
    <w:pPr>
      <w:pStyle w:val="Footer"/>
      <w:rPr>
        <w:sz w:val="16"/>
        <w:szCs w:val="16"/>
      </w:rPr>
    </w:pPr>
    <w:r>
      <w:rPr>
        <w:sz w:val="16"/>
        <w:szCs w:val="16"/>
      </w:rPr>
      <w:tab/>
    </w:r>
    <w:r w:rsidRPr="00675283">
      <w:rPr>
        <w:sz w:val="16"/>
        <w:szCs w:val="16"/>
      </w:rPr>
      <w:fldChar w:fldCharType="begin"/>
    </w:r>
    <w:r w:rsidRPr="00675283">
      <w:rPr>
        <w:sz w:val="16"/>
        <w:szCs w:val="16"/>
      </w:rPr>
      <w:instrText xml:space="preserve"> PAGE   \* MERGEFORMAT </w:instrText>
    </w:r>
    <w:r w:rsidRPr="00675283">
      <w:rPr>
        <w:sz w:val="16"/>
        <w:szCs w:val="16"/>
      </w:rPr>
      <w:fldChar w:fldCharType="separate"/>
    </w:r>
    <w:r>
      <w:rPr>
        <w:noProof/>
        <w:sz w:val="16"/>
        <w:szCs w:val="16"/>
      </w:rPr>
      <w:t>1</w:t>
    </w:r>
    <w:r w:rsidRPr="0067528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18F8" w14:textId="77777777" w:rsidR="000B1B67" w:rsidRDefault="000B1B67" w:rsidP="000516CF">
      <w:pPr>
        <w:spacing w:after="0" w:line="240" w:lineRule="auto"/>
      </w:pPr>
      <w:r>
        <w:separator/>
      </w:r>
    </w:p>
  </w:footnote>
  <w:footnote w:type="continuationSeparator" w:id="0">
    <w:p w14:paraId="5BB23453" w14:textId="77777777" w:rsidR="000B1B67" w:rsidRDefault="000B1B67" w:rsidP="00051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3225" w14:textId="77777777" w:rsidR="00E2641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8FEC" w14:textId="4D6DFE48" w:rsidR="00BA4A4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96EE" w14:textId="77777777" w:rsidR="00E264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0005"/>
    <w:multiLevelType w:val="multilevel"/>
    <w:tmpl w:val="BEDEC33C"/>
    <w:lvl w:ilvl="0">
      <w:start w:val="1"/>
      <w:numFmt w:val="decimal"/>
      <w:lvlText w:val="%1."/>
      <w:lvlJc w:val="left"/>
      <w:pPr>
        <w:ind w:left="72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start w:val="1"/>
      <w:numFmt w:val="lowerLetter"/>
      <w:lvlText w:val="(%2)."/>
      <w:lvlJc w:val="left"/>
      <w:pPr>
        <w:ind w:left="144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decimal"/>
      <w:lvlText w:val="(%3)."/>
      <w:lvlJc w:val="left"/>
      <w:pPr>
        <w:ind w:left="2160" w:hanging="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Letter"/>
      <w:lvlText w:val="(%4)"/>
      <w:lvlJc w:val="left"/>
      <w:pPr>
        <w:ind w:left="360" w:hanging="360"/>
      </w:pPr>
      <w:rPr>
        <w:rFonts w:hint="default"/>
      </w:rPr>
    </w:lvl>
    <w:lvl w:ilvl="4">
      <w:start w:val="1"/>
      <w:numFmt w:val="none"/>
      <w:suff w:val="nothing"/>
      <w:lvlText w:val=""/>
      <w:lvlJc w:val="left"/>
      <w:pPr>
        <w:ind w:left="0" w:firstLine="0"/>
      </w:pPr>
      <w:rPr>
        <w:rFonts w:ascii="(normal text)" w:hAnsi="(normal text)" w:cs="(normal tex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suff w:val="nothing"/>
      <w:lvlText w:val=""/>
      <w:lvlJc w:val="left"/>
      <w:pPr>
        <w:ind w:left="0" w:firstLine="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1" w15:restartNumberingAfterBreak="0">
    <w:nsid w:val="76102328"/>
    <w:multiLevelType w:val="hybridMultilevel"/>
    <w:tmpl w:val="86223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909462">
    <w:abstractNumId w:val="1"/>
  </w:num>
  <w:num w:numId="2" w16cid:durableId="105585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DC"/>
    <w:rsid w:val="000458DE"/>
    <w:rsid w:val="000465E2"/>
    <w:rsid w:val="000516CF"/>
    <w:rsid w:val="000B1B67"/>
    <w:rsid w:val="00191905"/>
    <w:rsid w:val="00303B77"/>
    <w:rsid w:val="00313407"/>
    <w:rsid w:val="00397E44"/>
    <w:rsid w:val="003B55E3"/>
    <w:rsid w:val="003E35C5"/>
    <w:rsid w:val="0044302B"/>
    <w:rsid w:val="004A6E6E"/>
    <w:rsid w:val="004E2515"/>
    <w:rsid w:val="00556334"/>
    <w:rsid w:val="00574697"/>
    <w:rsid w:val="00680942"/>
    <w:rsid w:val="006D0B39"/>
    <w:rsid w:val="006F1F25"/>
    <w:rsid w:val="00703F18"/>
    <w:rsid w:val="007144F1"/>
    <w:rsid w:val="00727DDF"/>
    <w:rsid w:val="00745296"/>
    <w:rsid w:val="007B5829"/>
    <w:rsid w:val="007D03E8"/>
    <w:rsid w:val="0080463E"/>
    <w:rsid w:val="00865452"/>
    <w:rsid w:val="008D1838"/>
    <w:rsid w:val="008F727F"/>
    <w:rsid w:val="0092576C"/>
    <w:rsid w:val="009A653E"/>
    <w:rsid w:val="009F6C7F"/>
    <w:rsid w:val="00A03D9D"/>
    <w:rsid w:val="00A15A04"/>
    <w:rsid w:val="00A31DE4"/>
    <w:rsid w:val="00A509EB"/>
    <w:rsid w:val="00A9605D"/>
    <w:rsid w:val="00AC1462"/>
    <w:rsid w:val="00AC72CF"/>
    <w:rsid w:val="00AD0A1C"/>
    <w:rsid w:val="00BD35DC"/>
    <w:rsid w:val="00C3659C"/>
    <w:rsid w:val="00C94E15"/>
    <w:rsid w:val="00CE1649"/>
    <w:rsid w:val="00D8677C"/>
    <w:rsid w:val="00E73254"/>
    <w:rsid w:val="00E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1E3A"/>
  <w15:chartTrackingRefBased/>
  <w15:docId w15:val="{604E496E-09D3-476A-B9D9-6E827326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5DC"/>
    <w:pPr>
      <w:widowControl w:val="0"/>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D35DC"/>
    <w:pPr>
      <w:spacing w:after="240" w:line="240" w:lineRule="auto"/>
      <w:jc w:val="both"/>
    </w:pPr>
    <w:rPr>
      <w:szCs w:val="20"/>
    </w:rPr>
  </w:style>
  <w:style w:type="character" w:customStyle="1" w:styleId="BodyTextChar">
    <w:name w:val="Body Text Char"/>
    <w:basedOn w:val="DefaultParagraphFont"/>
    <w:link w:val="BodyText"/>
    <w:uiPriority w:val="99"/>
    <w:rsid w:val="00BD35DC"/>
    <w:rPr>
      <w:rFonts w:ascii="Times New Roman" w:eastAsia="Calibri" w:hAnsi="Times New Roman" w:cs="Times New Roman"/>
      <w:sz w:val="24"/>
      <w:szCs w:val="20"/>
    </w:rPr>
  </w:style>
  <w:style w:type="paragraph" w:styleId="List">
    <w:name w:val="List"/>
    <w:basedOn w:val="Normal"/>
    <w:uiPriority w:val="99"/>
    <w:unhideWhenUsed/>
    <w:rsid w:val="00BD35DC"/>
    <w:pPr>
      <w:tabs>
        <w:tab w:val="num" w:pos="360"/>
      </w:tabs>
      <w:spacing w:after="240" w:line="240" w:lineRule="auto"/>
      <w:ind w:left="360" w:hanging="360"/>
      <w:jc w:val="both"/>
    </w:pPr>
  </w:style>
  <w:style w:type="paragraph" w:styleId="BodyTextFirstIndent">
    <w:name w:val="Body Text First Indent"/>
    <w:basedOn w:val="BodyText"/>
    <w:link w:val="BodyTextFirstIndentChar"/>
    <w:uiPriority w:val="99"/>
    <w:unhideWhenUsed/>
    <w:rsid w:val="00BD35DC"/>
    <w:pPr>
      <w:ind w:firstLine="720"/>
    </w:pPr>
  </w:style>
  <w:style w:type="character" w:customStyle="1" w:styleId="BodyTextFirstIndentChar">
    <w:name w:val="Body Text First Indent Char"/>
    <w:basedOn w:val="BodyTextChar"/>
    <w:link w:val="BodyTextFirstIndent"/>
    <w:uiPriority w:val="99"/>
    <w:rsid w:val="00BD35DC"/>
    <w:rPr>
      <w:rFonts w:ascii="Times New Roman" w:eastAsia="Calibri" w:hAnsi="Times New Roman" w:cs="Times New Roman"/>
      <w:sz w:val="24"/>
      <w:szCs w:val="20"/>
    </w:rPr>
  </w:style>
  <w:style w:type="paragraph" w:styleId="Footer">
    <w:name w:val="footer"/>
    <w:basedOn w:val="Normal"/>
    <w:link w:val="FooterChar"/>
    <w:uiPriority w:val="99"/>
    <w:unhideWhenUsed/>
    <w:rsid w:val="00BD3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DC"/>
    <w:rPr>
      <w:rFonts w:ascii="Times New Roman" w:eastAsia="Calibri" w:hAnsi="Times New Roman" w:cs="Times New Roman"/>
      <w:sz w:val="24"/>
    </w:rPr>
  </w:style>
  <w:style w:type="paragraph" w:styleId="Header">
    <w:name w:val="header"/>
    <w:basedOn w:val="Normal"/>
    <w:link w:val="HeaderChar"/>
    <w:uiPriority w:val="99"/>
    <w:unhideWhenUsed/>
    <w:rsid w:val="00BD3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DC"/>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BD35DC"/>
    <w:rPr>
      <w:sz w:val="16"/>
      <w:szCs w:val="16"/>
    </w:rPr>
  </w:style>
  <w:style w:type="paragraph" w:styleId="CommentText">
    <w:name w:val="annotation text"/>
    <w:basedOn w:val="Normal"/>
    <w:link w:val="CommentTextChar"/>
    <w:uiPriority w:val="99"/>
    <w:unhideWhenUsed/>
    <w:rsid w:val="00BD35DC"/>
    <w:pPr>
      <w:spacing w:line="240" w:lineRule="auto"/>
    </w:pPr>
    <w:rPr>
      <w:sz w:val="20"/>
      <w:szCs w:val="20"/>
    </w:rPr>
  </w:style>
  <w:style w:type="character" w:customStyle="1" w:styleId="CommentTextChar">
    <w:name w:val="Comment Text Char"/>
    <w:basedOn w:val="DefaultParagraphFont"/>
    <w:link w:val="CommentText"/>
    <w:uiPriority w:val="99"/>
    <w:rsid w:val="00BD35DC"/>
    <w:rPr>
      <w:rFonts w:ascii="Times New Roman" w:eastAsia="Calibri" w:hAnsi="Times New Roman" w:cs="Times New Roman"/>
      <w:sz w:val="20"/>
      <w:szCs w:val="20"/>
    </w:rPr>
  </w:style>
  <w:style w:type="paragraph" w:styleId="Revision">
    <w:name w:val="Revision"/>
    <w:hidden/>
    <w:uiPriority w:val="99"/>
    <w:semiHidden/>
    <w:rsid w:val="000516CF"/>
    <w:pPr>
      <w:spacing w:after="0" w:line="240" w:lineRule="auto"/>
    </w:pPr>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574697"/>
    <w:rPr>
      <w:b/>
      <w:bCs/>
    </w:rPr>
  </w:style>
  <w:style w:type="character" w:customStyle="1" w:styleId="CommentSubjectChar">
    <w:name w:val="Comment Subject Char"/>
    <w:basedOn w:val="CommentTextChar"/>
    <w:link w:val="CommentSubject"/>
    <w:uiPriority w:val="99"/>
    <w:semiHidden/>
    <w:rsid w:val="005746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Hennings</dc:creator>
  <cp:keywords/>
  <dc:description/>
  <cp:lastModifiedBy>Yolanda Lara</cp:lastModifiedBy>
  <cp:revision>3</cp:revision>
  <dcterms:created xsi:type="dcterms:W3CDTF">2023-07-06T20:11:00Z</dcterms:created>
  <dcterms:modified xsi:type="dcterms:W3CDTF">2023-07-06T20:11:00Z</dcterms:modified>
</cp:coreProperties>
</file>